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D44" w:rsidRDefault="00850D44" w:rsidP="00850D44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01C49">
        <w:rPr>
          <w:rFonts w:eastAsia="Calibri"/>
          <w:b/>
          <w:noProof/>
          <w:spacing w:val="2"/>
          <w:sz w:val="28"/>
          <w:szCs w:val="28"/>
          <w:lang w:eastAsia="ru-RU"/>
        </w:rPr>
        <w:drawing>
          <wp:inline distT="0" distB="0" distL="0" distR="0" wp14:anchorId="7F3E79DC" wp14:editId="1AD5E45C">
            <wp:extent cx="524510" cy="652145"/>
            <wp:effectExtent l="0" t="0" r="8890" b="0"/>
            <wp:docPr id="3478154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61E9" w:rsidRPr="00AB6742" w:rsidRDefault="007861E9">
      <w:pPr>
        <w:rPr>
          <w:color w:val="C00000"/>
        </w:rPr>
      </w:pPr>
    </w:p>
    <w:p w:rsidR="00850D44" w:rsidRPr="00AB6742" w:rsidRDefault="00850D44" w:rsidP="00850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</w:pPr>
      <w:r w:rsidRPr="00AB6742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СОВЕТ ДЕПУТАТОВ</w:t>
      </w:r>
    </w:p>
    <w:p w:rsidR="00850D44" w:rsidRPr="00AB6742" w:rsidRDefault="00850D44" w:rsidP="00850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</w:pPr>
      <w:r w:rsidRPr="00AB6742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внутригородского муниципального образования –</w:t>
      </w:r>
    </w:p>
    <w:p w:rsidR="00850D44" w:rsidRPr="00AB6742" w:rsidRDefault="00850D44" w:rsidP="00850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833C0B" w:themeColor="accent2" w:themeShade="80"/>
          <w:sz w:val="28"/>
          <w:szCs w:val="28"/>
        </w:rPr>
      </w:pPr>
      <w:r w:rsidRPr="00AB6742">
        <w:rPr>
          <w:rFonts w:ascii="Times New Roman" w:hAnsi="Times New Roman" w:cs="Times New Roman"/>
          <w:b/>
          <w:bCs/>
          <w:iCs/>
          <w:color w:val="833C0B" w:themeColor="accent2" w:themeShade="80"/>
          <w:sz w:val="28"/>
          <w:szCs w:val="28"/>
        </w:rPr>
        <w:t xml:space="preserve">муниципального округа </w:t>
      </w:r>
      <w:proofErr w:type="spellStart"/>
      <w:r w:rsidRPr="00AB6742">
        <w:rPr>
          <w:rFonts w:ascii="Times New Roman" w:hAnsi="Times New Roman" w:cs="Times New Roman"/>
          <w:b/>
          <w:bCs/>
          <w:iCs/>
          <w:color w:val="833C0B" w:themeColor="accent2" w:themeShade="80"/>
          <w:sz w:val="28"/>
          <w:szCs w:val="28"/>
        </w:rPr>
        <w:t>Красносельский</w:t>
      </w:r>
      <w:proofErr w:type="spellEnd"/>
      <w:r w:rsidRPr="00AB6742">
        <w:rPr>
          <w:rFonts w:ascii="Times New Roman" w:hAnsi="Times New Roman" w:cs="Times New Roman"/>
          <w:b/>
          <w:bCs/>
          <w:i/>
          <w:color w:val="833C0B" w:themeColor="accent2" w:themeShade="80"/>
          <w:sz w:val="28"/>
          <w:szCs w:val="28"/>
        </w:rPr>
        <w:t xml:space="preserve"> </w:t>
      </w:r>
      <w:r w:rsidRPr="00AB6742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в городе Москве</w:t>
      </w:r>
    </w:p>
    <w:p w:rsidR="00850D44" w:rsidRPr="00AB6742" w:rsidRDefault="00850D44" w:rsidP="00850D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850D44" w:rsidRPr="00AB6742" w:rsidRDefault="00850D44" w:rsidP="00850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AB6742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РЕШЕНИЕ</w:t>
      </w:r>
    </w:p>
    <w:p w:rsidR="007861E9" w:rsidRPr="007A19E7" w:rsidRDefault="007861E9" w:rsidP="0074775F">
      <w:pPr>
        <w:jc w:val="right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:rsidR="00AB6742" w:rsidRPr="00AB6742" w:rsidRDefault="0091175F" w:rsidP="00AB6742">
      <w:pPr>
        <w:autoSpaceDE w:val="0"/>
        <w:autoSpaceDN w:val="0"/>
        <w:adjustRightInd w:val="0"/>
        <w:rPr>
          <w:bCs/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15.10.2025</w:t>
      </w:r>
      <w:r w:rsidR="00AB6742" w:rsidRPr="00AB6742">
        <w:rPr>
          <w:color w:val="833C0B" w:themeColor="accent2" w:themeShade="80"/>
          <w:sz w:val="28"/>
          <w:szCs w:val="28"/>
        </w:rPr>
        <w:t xml:space="preserve"> </w:t>
      </w:r>
      <w:r w:rsidR="00AB6742" w:rsidRPr="00AB6742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№</w:t>
      </w:r>
      <w:r w:rsidR="00AB6742" w:rsidRPr="00AB6742">
        <w:rPr>
          <w:color w:val="833C0B" w:themeColor="accent2" w:themeShade="80"/>
          <w:sz w:val="28"/>
          <w:szCs w:val="28"/>
        </w:rPr>
        <w:t xml:space="preserve"> </w:t>
      </w:r>
      <w:r>
        <w:rPr>
          <w:color w:val="833C0B" w:themeColor="accent2" w:themeShade="80"/>
          <w:sz w:val="28"/>
          <w:szCs w:val="28"/>
        </w:rPr>
        <w:t>42-05</w:t>
      </w:r>
      <w:r w:rsidR="00AB6742">
        <w:rPr>
          <w:color w:val="833C0B" w:themeColor="accent2" w:themeShade="80"/>
          <w:sz w:val="28"/>
          <w:szCs w:val="28"/>
        </w:rPr>
        <w:t xml:space="preserve">   </w:t>
      </w:r>
    </w:p>
    <w:tbl>
      <w:tblPr>
        <w:tblW w:w="0" w:type="auto"/>
        <w:tblInd w:w="-142" w:type="dxa"/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</w:tblGrid>
      <w:tr w:rsidR="007861E9" w:rsidRPr="007861E9" w:rsidTr="007861E9">
        <w:trPr>
          <w:trHeight w:val="119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61E9" w:rsidRPr="007861E9" w:rsidRDefault="007861E9" w:rsidP="007861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6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О результатах проведения мониторинга ярмарки выходного дня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3 </w:t>
            </w:r>
            <w:r w:rsidRPr="00786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квартале 2025 года</w:t>
            </w:r>
          </w:p>
          <w:p w:rsidR="007861E9" w:rsidRPr="007861E9" w:rsidRDefault="007861E9" w:rsidP="007861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6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7861E9" w:rsidRPr="007861E9" w:rsidRDefault="007861E9" w:rsidP="004A1FC5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соответствии с частью 9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 Москвы», постановлением Правительства Москвы от 4 мая 2011 года № 172-ПП «Об утверждении Порядка организации ярмарок и продажи товаров (выполнения работ, оказания услуг) на них на территории города Москвы», решением Совета депутатов</w:t>
      </w:r>
      <w:r w:rsidR="00EE2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горо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 Москве от 16 декабря 2024 года № 32-04</w:t>
      </w:r>
      <w:r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7861E9">
        <w:rPr>
          <w:rFonts w:ascii="Times New Roman" w:hAnsi="Times New Roman" w:cs="Times New Roman"/>
          <w:sz w:val="28"/>
          <w:szCs w:val="28"/>
          <w:shd w:val="clear" w:color="auto" w:fill="F6F6F6"/>
        </w:rPr>
        <w:t>Об утверждении Регламента реализации отдельных полномочий города Москвы по согласованию мест размещения ярмарок выходного дня и проведению мониторинга их работы</w:t>
      </w:r>
      <w:r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», </w:t>
      </w:r>
      <w:r w:rsidRPr="007861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Совет депутатов муниципального округа </w:t>
      </w:r>
      <w:proofErr w:type="spellStart"/>
      <w:r w:rsidR="004A1F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Красносельский</w:t>
      </w:r>
      <w:proofErr w:type="spellEnd"/>
      <w:r w:rsidR="004A1F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861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в городе Москве решил:</w:t>
      </w:r>
    </w:p>
    <w:p w:rsidR="007861E9" w:rsidRPr="007861E9" w:rsidRDefault="007861E9" w:rsidP="007861E9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 Информацию о результатах проведения рабочей группой Совета депутатов внутригородского муниципального образования – муниципального округа </w:t>
      </w:r>
      <w:proofErr w:type="spellStart"/>
      <w:r w:rsidR="004A1F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Красносельский</w:t>
      </w:r>
      <w:proofErr w:type="spellEnd"/>
      <w:r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городе Москве мониторинга соблюдения требований по организации ярмарки выходного дня по адресу: </w:t>
      </w:r>
      <w:proofErr w:type="spellStart"/>
      <w:r w:rsidR="004A1F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Панкратьевский</w:t>
      </w:r>
      <w:proofErr w:type="spellEnd"/>
      <w:r w:rsidR="004A1F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переулок</w:t>
      </w:r>
      <w:r w:rsidR="009117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4A1F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вл. 5 стр. 7-9</w:t>
      </w:r>
      <w:r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</w:t>
      </w:r>
      <w:r w:rsidR="004A1F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квартале 2025 года принять к сведению.</w:t>
      </w:r>
    </w:p>
    <w:p w:rsidR="007861E9" w:rsidRPr="007861E9" w:rsidRDefault="007861E9" w:rsidP="007861E9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 Направить настоящее решение в Государственное бюджетное учреждение города Москвы «Московские ярмарки», Департамент торговли и услуг города Москвы, Департамент территориальных органов исполнительной власти города Москвы, префектуру </w:t>
      </w:r>
      <w:r w:rsidR="004A1F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Центрального </w:t>
      </w:r>
      <w:r w:rsidR="004A1FC5"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административного</w:t>
      </w:r>
      <w:r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округа города Москвы, управу</w:t>
      </w:r>
      <w:r w:rsidR="004A1F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F60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Красносельского</w:t>
      </w:r>
      <w:r w:rsidR="004A1F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района города Москвы.</w:t>
      </w:r>
    </w:p>
    <w:p w:rsidR="002B560D" w:rsidRPr="000E2FF7" w:rsidRDefault="007861E9" w:rsidP="002B560D">
      <w:pPr>
        <w:spacing w:after="0" w:line="240" w:lineRule="auto"/>
        <w:ind w:firstLine="709"/>
        <w:jc w:val="both"/>
        <w:rPr>
          <w:rFonts w:eastAsia="Calibri"/>
          <w:sz w:val="27"/>
          <w:szCs w:val="27"/>
        </w:rPr>
      </w:pPr>
      <w:r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Опубликовать настоящее решение в сетевом издании «Московский муниципальный вестник»</w:t>
      </w:r>
      <w:r w:rsidR="002B560D" w:rsidRPr="002B560D">
        <w:rPr>
          <w:rFonts w:eastAsia="Calibri"/>
          <w:sz w:val="27"/>
          <w:szCs w:val="27"/>
        </w:rPr>
        <w:t xml:space="preserve"> </w:t>
      </w:r>
      <w:r w:rsidR="002B560D" w:rsidRPr="002B560D">
        <w:rPr>
          <w:rFonts w:ascii="Times New Roman" w:eastAsia="Calibri" w:hAnsi="Times New Roman" w:cs="Times New Roman"/>
          <w:sz w:val="28"/>
          <w:szCs w:val="28"/>
        </w:rPr>
        <w:t xml:space="preserve">и разместить на </w:t>
      </w:r>
      <w:r w:rsidR="006B09EB">
        <w:rPr>
          <w:rFonts w:ascii="Times New Roman" w:eastAsia="Calibri" w:hAnsi="Times New Roman" w:cs="Times New Roman"/>
          <w:sz w:val="28"/>
          <w:szCs w:val="28"/>
        </w:rPr>
        <w:t xml:space="preserve">официальном </w:t>
      </w:r>
      <w:bookmarkStart w:id="0" w:name="_GoBack"/>
      <w:bookmarkEnd w:id="0"/>
      <w:r w:rsidR="002B560D" w:rsidRPr="002B560D">
        <w:rPr>
          <w:rFonts w:ascii="Times New Roman" w:eastAsia="Calibri" w:hAnsi="Times New Roman" w:cs="Times New Roman"/>
          <w:sz w:val="28"/>
          <w:szCs w:val="28"/>
        </w:rPr>
        <w:t xml:space="preserve">сайте органов местного самоуправления муниципального округа </w:t>
      </w:r>
      <w:proofErr w:type="spellStart"/>
      <w:r w:rsidR="002B560D" w:rsidRPr="002B560D">
        <w:rPr>
          <w:rFonts w:ascii="Times New Roman" w:eastAsia="Calibri" w:hAnsi="Times New Roman" w:cs="Times New Roman"/>
          <w:sz w:val="28"/>
          <w:szCs w:val="28"/>
        </w:rPr>
        <w:t>Красносельский</w:t>
      </w:r>
      <w:proofErr w:type="spellEnd"/>
      <w:r w:rsidR="002B560D" w:rsidRPr="002B560D">
        <w:rPr>
          <w:rFonts w:ascii="Times New Roman" w:eastAsia="Calibri" w:hAnsi="Times New Roman" w:cs="Times New Roman"/>
          <w:sz w:val="28"/>
          <w:szCs w:val="28"/>
        </w:rPr>
        <w:t xml:space="preserve"> в городе Москве </w:t>
      </w:r>
      <w:bookmarkStart w:id="1" w:name="_Hlk207895089"/>
      <w:r w:rsidR="002B560D" w:rsidRPr="002B560D">
        <w:rPr>
          <w:rFonts w:ascii="Times New Roman" w:eastAsia="Calibri" w:hAnsi="Times New Roman" w:cs="Times New Roman"/>
          <w:sz w:val="28"/>
          <w:szCs w:val="28"/>
        </w:rPr>
        <w:t xml:space="preserve">https://mo-ks.ru/ </w:t>
      </w:r>
      <w:bookmarkEnd w:id="1"/>
      <w:r w:rsidR="002B560D" w:rsidRPr="002B560D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информационно-телекоммуникационной сети «Интернет».</w:t>
      </w:r>
      <w:r w:rsidR="002B560D" w:rsidRPr="000E2FF7">
        <w:rPr>
          <w:rFonts w:eastAsia="Calibri"/>
          <w:sz w:val="27"/>
          <w:szCs w:val="27"/>
        </w:rPr>
        <w:t xml:space="preserve"> </w:t>
      </w:r>
    </w:p>
    <w:p w:rsidR="007861E9" w:rsidRPr="007861E9" w:rsidRDefault="007861E9" w:rsidP="007861E9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 Контроль за исполнением настоящего решения возложить на главу муниципального округа </w:t>
      </w:r>
      <w:proofErr w:type="spellStart"/>
      <w:r w:rsidR="004A1F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Красносельский</w:t>
      </w:r>
      <w:proofErr w:type="spellEnd"/>
      <w:r w:rsidR="004A1F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86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городе Москве </w:t>
      </w:r>
      <w:proofErr w:type="spellStart"/>
      <w:r w:rsidR="004A1FC5" w:rsidRPr="004A1FC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Столярова</w:t>
      </w:r>
      <w:proofErr w:type="spellEnd"/>
      <w:r w:rsidR="004A1FC5" w:rsidRPr="004A1FC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В.В.</w:t>
      </w:r>
    </w:p>
    <w:p w:rsidR="007861E9" w:rsidRPr="007861E9" w:rsidRDefault="007861E9" w:rsidP="007861E9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1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F92689" w:rsidRPr="004A1FC5" w:rsidRDefault="004A1FC5" w:rsidP="004A1F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1FC5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:rsidR="004A1FC5" w:rsidRPr="004A1FC5" w:rsidRDefault="004A1FC5" w:rsidP="004A1F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1FC5">
        <w:rPr>
          <w:rFonts w:ascii="Times New Roman" w:hAnsi="Times New Roman" w:cs="Times New Roman"/>
          <w:b/>
          <w:sz w:val="28"/>
          <w:szCs w:val="28"/>
        </w:rPr>
        <w:lastRenderedPageBreak/>
        <w:t>Красносель</w:t>
      </w:r>
      <w:r w:rsidR="001622C7">
        <w:rPr>
          <w:rFonts w:ascii="Times New Roman" w:hAnsi="Times New Roman" w:cs="Times New Roman"/>
          <w:b/>
          <w:sz w:val="28"/>
          <w:szCs w:val="28"/>
        </w:rPr>
        <w:t>с</w:t>
      </w:r>
      <w:r w:rsidRPr="004A1FC5">
        <w:rPr>
          <w:rFonts w:ascii="Times New Roman" w:hAnsi="Times New Roman" w:cs="Times New Roman"/>
          <w:b/>
          <w:sz w:val="28"/>
          <w:szCs w:val="28"/>
        </w:rPr>
        <w:t>кий</w:t>
      </w:r>
      <w:proofErr w:type="spellEnd"/>
      <w:r w:rsidRPr="004A1FC5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="0091175F">
        <w:rPr>
          <w:rFonts w:ascii="Times New Roman" w:hAnsi="Times New Roman" w:cs="Times New Roman"/>
          <w:b/>
          <w:sz w:val="28"/>
          <w:szCs w:val="28"/>
        </w:rPr>
        <w:tab/>
      </w:r>
      <w:r w:rsidR="0091175F">
        <w:rPr>
          <w:rFonts w:ascii="Times New Roman" w:hAnsi="Times New Roman" w:cs="Times New Roman"/>
          <w:b/>
          <w:sz w:val="28"/>
          <w:szCs w:val="28"/>
        </w:rPr>
        <w:tab/>
      </w:r>
      <w:r w:rsidR="0091175F">
        <w:rPr>
          <w:rFonts w:ascii="Times New Roman" w:hAnsi="Times New Roman" w:cs="Times New Roman"/>
          <w:b/>
          <w:sz w:val="28"/>
          <w:szCs w:val="28"/>
        </w:rPr>
        <w:tab/>
      </w:r>
      <w:r w:rsidR="0091175F">
        <w:rPr>
          <w:rFonts w:ascii="Times New Roman" w:hAnsi="Times New Roman" w:cs="Times New Roman"/>
          <w:b/>
          <w:sz w:val="28"/>
          <w:szCs w:val="28"/>
        </w:rPr>
        <w:tab/>
      </w:r>
      <w:r w:rsidR="0091175F">
        <w:rPr>
          <w:rFonts w:ascii="Times New Roman" w:hAnsi="Times New Roman" w:cs="Times New Roman"/>
          <w:b/>
          <w:sz w:val="28"/>
          <w:szCs w:val="28"/>
        </w:rPr>
        <w:tab/>
      </w:r>
      <w:r w:rsidRPr="004A1FC5">
        <w:rPr>
          <w:rFonts w:ascii="Times New Roman" w:hAnsi="Times New Roman" w:cs="Times New Roman"/>
          <w:b/>
          <w:sz w:val="28"/>
          <w:szCs w:val="28"/>
        </w:rPr>
        <w:t>В.В.Столяров</w:t>
      </w:r>
    </w:p>
    <w:sectPr w:rsidR="004A1FC5" w:rsidRPr="004A1FC5" w:rsidSect="007A19E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13"/>
    <w:rsid w:val="00131FD0"/>
    <w:rsid w:val="001622C7"/>
    <w:rsid w:val="002B560D"/>
    <w:rsid w:val="00420470"/>
    <w:rsid w:val="004A1FC5"/>
    <w:rsid w:val="006B09EB"/>
    <w:rsid w:val="0074775F"/>
    <w:rsid w:val="007861E9"/>
    <w:rsid w:val="007A19E7"/>
    <w:rsid w:val="00850D44"/>
    <w:rsid w:val="0091175F"/>
    <w:rsid w:val="00AB6742"/>
    <w:rsid w:val="00CE2913"/>
    <w:rsid w:val="00D30CC0"/>
    <w:rsid w:val="00DF60AD"/>
    <w:rsid w:val="00EE2731"/>
    <w:rsid w:val="00F9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8E87"/>
  <w15:chartTrackingRefBased/>
  <w15:docId w15:val="{52BD752D-4581-4300-BD49-B4D99B58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56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2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4</cp:revision>
  <cp:lastPrinted>2025-10-07T08:22:00Z</cp:lastPrinted>
  <dcterms:created xsi:type="dcterms:W3CDTF">2025-10-15T07:24:00Z</dcterms:created>
  <dcterms:modified xsi:type="dcterms:W3CDTF">2025-10-15T07:30:00Z</dcterms:modified>
</cp:coreProperties>
</file>